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257" w:rsidRPr="002F5257" w:rsidRDefault="002F5257" w:rsidP="002F5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5257">
        <w:rPr>
          <w:rFonts w:ascii="Times New Roman" w:hAnsi="Times New Roman" w:cs="Times New Roman"/>
          <w:b/>
          <w:bCs/>
          <w:sz w:val="28"/>
          <w:szCs w:val="28"/>
        </w:rPr>
        <w:t xml:space="preserve">Уже во второй раз </w:t>
      </w:r>
      <w:proofErr w:type="spellStart"/>
      <w:r w:rsidRPr="002F5257">
        <w:rPr>
          <w:rFonts w:ascii="Times New Roman" w:hAnsi="Times New Roman" w:cs="Times New Roman"/>
          <w:b/>
          <w:bCs/>
          <w:sz w:val="28"/>
          <w:szCs w:val="28"/>
        </w:rPr>
        <w:t>ФинГрамОЛИМПиада</w:t>
      </w:r>
      <w:proofErr w:type="spellEnd"/>
      <w:r w:rsidRPr="002F5257">
        <w:rPr>
          <w:rFonts w:ascii="Times New Roman" w:hAnsi="Times New Roman" w:cs="Times New Roman"/>
          <w:b/>
          <w:bCs/>
          <w:sz w:val="28"/>
          <w:szCs w:val="28"/>
        </w:rPr>
        <w:t xml:space="preserve"> ждёт Вас!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26 января 2024 года министерство финансов Приморского края начинает прием заявок на участие в Краевой олимпиаде школьников по финансовой грамотности.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Принять участие в Олимпиаде могут школьники 10-11 классов.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Олимпиада проводится в два этапа:</w:t>
      </w:r>
      <w:bookmarkStart w:id="0" w:name="_GoBack"/>
      <w:bookmarkEnd w:id="0"/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первый (отборочный) этап Олимпиады проводится в дистанционном формате с 26 января 2024 года по 6 февраля 2024 года (включительно);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 xml:space="preserve">второй (заключительный) этап Олимпиады проводится очно 19 марта 2024 года в 10:00 по адресу: Приморский край, г. Владивосток, ул. </w:t>
      </w:r>
      <w:proofErr w:type="spellStart"/>
      <w:r w:rsidRPr="002F5257">
        <w:rPr>
          <w:rFonts w:ascii="Times New Roman" w:hAnsi="Times New Roman" w:cs="Times New Roman"/>
          <w:sz w:val="28"/>
          <w:szCs w:val="28"/>
        </w:rPr>
        <w:t>Светланская</w:t>
      </w:r>
      <w:proofErr w:type="spellEnd"/>
      <w:r w:rsidRPr="002F5257">
        <w:rPr>
          <w:rFonts w:ascii="Times New Roman" w:hAnsi="Times New Roman" w:cs="Times New Roman"/>
          <w:sz w:val="28"/>
          <w:szCs w:val="28"/>
        </w:rPr>
        <w:t>, д. 22.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Участник Олимпиады с 26 января до 6 февраля 2024 года направляет организатору Олимпиады в электронном виде посредством электронной почты следующие документы: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заявку на участие в Олимпиаде;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участника Олимпиады на обработку персональных данных;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участника Олимпиады;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письменную работу (эссе) по одной из заданных тем.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 xml:space="preserve"> Документы должны быть отсканированы или сфотографированы (при этом изображение должно быть хорошего качества, четким, хорошо освещенным).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Требования к содержанию и оформлению работ, представляемых на первом (отборочном) этапе Олимпиады: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 xml:space="preserve">1. Работа должна быть написана участником Олимпиады самостоятельно в форме эссе по одной из следующих тем: 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«Мои финансовые цели. Как я представляю ведение личного бюджета»;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«Как защитить от финансовых мошенников лиц с ограниченными возможностями здоровья»;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«Цифровой рубль: хорошо или плохо»;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«Финансовая культура в современном обществе»;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2. Работа должна быть написана лично участником Олимпиады в рукописной форме;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3. Работа должна быть отсканирована или сфотографирована (при этом изображение должно быть хорошего качества, четким, хорошо освещенным).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 xml:space="preserve"> Рекомендуемый объем работы </w:t>
      </w:r>
      <w:proofErr w:type="gramStart"/>
      <w:r w:rsidRPr="002F5257">
        <w:rPr>
          <w:rFonts w:ascii="Times New Roman" w:hAnsi="Times New Roman" w:cs="Times New Roman"/>
          <w:sz w:val="28"/>
          <w:szCs w:val="28"/>
        </w:rPr>
        <w:t>–  не</w:t>
      </w:r>
      <w:proofErr w:type="gramEnd"/>
      <w:r w:rsidRPr="002F5257">
        <w:rPr>
          <w:rFonts w:ascii="Times New Roman" w:hAnsi="Times New Roman" w:cs="Times New Roman"/>
          <w:sz w:val="28"/>
          <w:szCs w:val="28"/>
        </w:rPr>
        <w:t xml:space="preserve"> менее 150 слов и не более 250 слов.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 xml:space="preserve"> Участник Олимпиады может представить не более одной заявки на участие в Олимпиаде с не более чем одной работой в установленные в объявлении о проведении Олимпиады сроки.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Собственноручно заполненная и подписанная заявка на участие в Олимпиаде, согласия на обработку персональных данных, работа представляются организатору на адрес электронной почты fin_gram@primorsky.ru (с указанием в теме письма названия Олимпиады «Краевая Олимпиада по финансовой грамотности»).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Участник Олимпиады, подавший заявку, вправе отозвать ее в любое время до даты окончания приема заявок. Отозванная заявка не может быть повторно представлена на Олимпиаду.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Работы оцениваются в соответствии со следующими критериями оценки работ: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содержательность работы (полезность, значимость, эффективность), соответствие содержания работы выбранной теме;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оригинальность творческого замысла;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структурированность и ясность представления материала;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аккуратность, грамотность и корректность.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Итоги первого (отборочного) этапа Олимпиады размещаются на портале управления общественными финансами «Открытый бюджет Приморского края» по ссылке https://ebudget.primorsky.ru/Menu/Page/1654 до 11 марта 2024 года включительно.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 xml:space="preserve">Участники, которые наберут не менее 165 баллов будут допущены для участия во втором (заключительном) этапе Олимпиады, который будет проводиться очно 19 марта 2024 года в 10:00 по адресу: Приморский край, г. Владивосток, ул. </w:t>
      </w:r>
      <w:proofErr w:type="spellStart"/>
      <w:r w:rsidRPr="002F5257">
        <w:rPr>
          <w:rFonts w:ascii="Times New Roman" w:hAnsi="Times New Roman" w:cs="Times New Roman"/>
          <w:sz w:val="28"/>
          <w:szCs w:val="28"/>
        </w:rPr>
        <w:t>Светланская</w:t>
      </w:r>
      <w:proofErr w:type="spellEnd"/>
      <w:r w:rsidRPr="002F5257">
        <w:rPr>
          <w:rFonts w:ascii="Times New Roman" w:hAnsi="Times New Roman" w:cs="Times New Roman"/>
          <w:sz w:val="28"/>
          <w:szCs w:val="28"/>
        </w:rPr>
        <w:t>, д. 22.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На втором (заключительном) этапе Олимпиады участникам предлагается решение практического задания, состоящего из задач, тестов и вопросов в рамках тем по экономике, финансовой и налоговой грамотности и других.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lastRenderedPageBreak/>
        <w:t xml:space="preserve">Итоги Олимпиады размещаются на портале управления общественными финансами «Открытый бюджет Приморского края» по ссылке </w:t>
      </w:r>
      <w:hyperlink r:id="rId5" w:history="1">
        <w:r w:rsidRPr="009C5E4F">
          <w:rPr>
            <w:rStyle w:val="a3"/>
            <w:rFonts w:ascii="Times New Roman" w:hAnsi="Times New Roman" w:cs="Times New Roman"/>
            <w:sz w:val="28"/>
            <w:szCs w:val="28"/>
          </w:rPr>
          <w:t>https://ebudget.primorsky.ru/Menu/Page/1654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57">
        <w:rPr>
          <w:rFonts w:ascii="Times New Roman" w:hAnsi="Times New Roman" w:cs="Times New Roman"/>
          <w:sz w:val="28"/>
          <w:szCs w:val="28"/>
        </w:rPr>
        <w:t xml:space="preserve"> до 2 апреля 2024 года.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</w:p>
    <w:p w:rsid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 w:rsidRPr="002F5257">
        <w:rPr>
          <w:rFonts w:ascii="Times New Roman" w:hAnsi="Times New Roman" w:cs="Times New Roman"/>
          <w:sz w:val="28"/>
          <w:szCs w:val="28"/>
        </w:rPr>
        <w:t>По всем вопросам обращаться по телефону: 8 (423) 220-54-48.</w:t>
      </w:r>
    </w:p>
    <w:p w:rsidR="002F5257" w:rsidRPr="002F5257" w:rsidRDefault="002F5257" w:rsidP="002F52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405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257" w:rsidRPr="002F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2466E"/>
    <w:multiLevelType w:val="multilevel"/>
    <w:tmpl w:val="4B4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3577"/>
    <w:multiLevelType w:val="multilevel"/>
    <w:tmpl w:val="B77C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A0868"/>
    <w:multiLevelType w:val="multilevel"/>
    <w:tmpl w:val="6F2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56E41"/>
    <w:multiLevelType w:val="multilevel"/>
    <w:tmpl w:val="027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57"/>
    <w:rsid w:val="002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4220"/>
  <w15:chartTrackingRefBased/>
  <w15:docId w15:val="{4E9961E7-2C48-4153-AAB5-82B9D6F8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2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5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budget.primorsky.ru/Menu/Page/16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Рябцова ИС</dc:creator>
  <cp:keywords/>
  <dc:description/>
  <cp:lastModifiedBy>Рябцова ИС</cp:lastModifiedBy>
  <cp:revision>1</cp:revision>
  <dcterms:created xsi:type="dcterms:W3CDTF">2024-01-30T23:25:00Z</dcterms:created>
  <dcterms:modified xsi:type="dcterms:W3CDTF">2024-01-30T23:26:00Z</dcterms:modified>
</cp:coreProperties>
</file>